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E36550">
        <w:t>5</w:t>
      </w:r>
      <w:r>
        <w:t xml:space="preserve">. </w:t>
      </w:r>
      <w:r w:rsidR="00E36550">
        <w:t>listopadu</w:t>
      </w:r>
      <w:r>
        <w:t xml:space="preserve"> 20</w:t>
      </w:r>
      <w:r w:rsidR="00641A45">
        <w:t>1</w:t>
      </w:r>
      <w:r w:rsidR="00E31AAF">
        <w:t>3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5041BF">
        <w:t xml:space="preserve"> Miroslava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732D8F">
        <w:rPr>
          <w:sz w:val="32"/>
          <w:szCs w:val="32"/>
        </w:rPr>
        <w:t xml:space="preserve"> </w:t>
      </w:r>
      <w:r w:rsidR="00BE2232">
        <w:t>p. Kyselovský</w:t>
      </w:r>
      <w:r w:rsidR="009F0994">
        <w:t xml:space="preserve">., </w:t>
      </w:r>
      <w:r>
        <w:t>p.</w:t>
      </w:r>
      <w:r w:rsidR="00641A45">
        <w:t xml:space="preserve"> Lička, </w:t>
      </w:r>
      <w:r w:rsidR="00732D8F">
        <w:t>p. Pastrňák</w:t>
      </w:r>
      <w:r w:rsidR="00E36550">
        <w:t>,</w:t>
      </w:r>
      <w:r w:rsidR="00E36550" w:rsidRPr="00E36550">
        <w:t xml:space="preserve"> </w:t>
      </w:r>
      <w:r w:rsidR="00E36550">
        <w:t>p. Boháč</w:t>
      </w:r>
    </w:p>
    <w:p w:rsidR="00E36550" w:rsidRDefault="00E36550">
      <w:pPr>
        <w:spacing w:line="360" w:lineRule="auto"/>
      </w:pPr>
    </w:p>
    <w:p w:rsidR="00AB04EE" w:rsidRDefault="00732D8F">
      <w:pPr>
        <w:spacing w:line="360" w:lineRule="auto"/>
      </w:pPr>
      <w:r>
        <w:t xml:space="preserve">Omluven: </w:t>
      </w:r>
      <w:r w:rsidR="00E36550">
        <w:t>p. Hoffmannová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restrukturalizace úvěru u ČSOB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dluhy na nájemném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Pr="00732D8F" w:rsidRDefault="00732D8F" w:rsidP="00732D8F">
      <w:pPr>
        <w:spacing w:line="360" w:lineRule="auto"/>
        <w:outlineLvl w:val="0"/>
        <w:rPr>
          <w:b/>
          <w:bCs/>
        </w:rPr>
      </w:pPr>
      <w:r w:rsidRPr="00732D8F">
        <w:rPr>
          <w:b/>
          <w:bCs/>
        </w:rPr>
        <w:t>1.</w:t>
      </w:r>
      <w:r>
        <w:rPr>
          <w:b/>
          <w:bCs/>
        </w:rPr>
        <w:t xml:space="preserve"> </w:t>
      </w:r>
      <w:r w:rsidRPr="00732D8F">
        <w:rPr>
          <w:b/>
          <w:bCs/>
        </w:rPr>
        <w:t>restrukturalizace úvěru u ČSOB</w:t>
      </w:r>
    </w:p>
    <w:p w:rsidR="009A6918" w:rsidRPr="00E36550" w:rsidRDefault="00E36550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problematika restrukturalizace je podrobena finanční analýze, kterou provádí p. Surový z </w:t>
      </w:r>
      <w:r w:rsidRPr="00E36550">
        <w:rPr>
          <w:bCs/>
          <w:color w:val="000000"/>
        </w:rPr>
        <w:t>S Financial People s.r.o.</w:t>
      </w:r>
      <w:r>
        <w:rPr>
          <w:bCs/>
          <w:color w:val="000000"/>
        </w:rPr>
        <w:t xml:space="preserve"> z Opavy. Analýza bude provedena na přelomu 11. a 12. měsíce 2013.</w:t>
      </w:r>
    </w:p>
    <w:p w:rsidR="00AB04EE" w:rsidRDefault="00AB04EE" w:rsidP="006B3C6B">
      <w:pPr>
        <w:jc w:val="both"/>
        <w:rPr>
          <w:bCs/>
        </w:rPr>
      </w:pPr>
    </w:p>
    <w:p w:rsidR="00CD1F2B" w:rsidRPr="00732D8F" w:rsidRDefault="00CF5548" w:rsidP="00A248B1">
      <w:pPr>
        <w:spacing w:line="360" w:lineRule="auto"/>
        <w:outlineLvl w:val="0"/>
        <w:rPr>
          <w:b/>
          <w:iCs/>
        </w:rPr>
      </w:pPr>
      <w:r w:rsidRPr="00732D8F">
        <w:rPr>
          <w:b/>
          <w:iCs/>
        </w:rPr>
        <w:t>2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732D8F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akce </w:t>
      </w:r>
      <w:r w:rsidR="00E36550">
        <w:rPr>
          <w:bCs/>
        </w:rPr>
        <w:t xml:space="preserve">je ve schvalovacím procesu na stavebním úřadu, předpoklad zahájení rozšíření parkoviště je </w:t>
      </w:r>
      <w:r w:rsidR="002A47EC">
        <w:rPr>
          <w:bCs/>
        </w:rPr>
        <w:t>jaro 2014, finanční prostředky jsou alokovány v rozpočtu obce pro rok 2014. Informaci podal předsedovi p. místostarosta Bělík.</w:t>
      </w:r>
    </w:p>
    <w:p w:rsidR="002D2F63" w:rsidRPr="006B3C6B" w:rsidRDefault="002D2F63" w:rsidP="006B3C6B">
      <w:pPr>
        <w:jc w:val="both"/>
        <w:rPr>
          <w:iCs/>
        </w:rPr>
      </w:pPr>
    </w:p>
    <w:p w:rsidR="002D2F63" w:rsidRDefault="002D2F63" w:rsidP="002D2F63">
      <w:pPr>
        <w:spacing w:line="360" w:lineRule="auto"/>
        <w:rPr>
          <w:b/>
          <w:bCs/>
        </w:rPr>
      </w:pPr>
      <w:r w:rsidRPr="00732D8F">
        <w:rPr>
          <w:b/>
          <w:bCs/>
        </w:rPr>
        <w:t xml:space="preserve">3. </w:t>
      </w:r>
      <w:r w:rsidR="00732D8F" w:rsidRPr="00732D8F">
        <w:rPr>
          <w:b/>
          <w:bCs/>
        </w:rPr>
        <w:t>probíhající a plánované akce</w:t>
      </w:r>
    </w:p>
    <w:p w:rsidR="00732D8F" w:rsidRDefault="00732D8F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v rámci rekonstrukce interiérů domů </w:t>
      </w:r>
      <w:r w:rsidR="002A47EC">
        <w:rPr>
          <w:bCs/>
        </w:rPr>
        <w:t>byla schválena</w:t>
      </w:r>
      <w:r w:rsidR="00A80699">
        <w:rPr>
          <w:bCs/>
        </w:rPr>
        <w:t xml:space="preserve"> 2. etap</w:t>
      </w:r>
      <w:r w:rsidR="002A47EC">
        <w:rPr>
          <w:bCs/>
        </w:rPr>
        <w:t>a</w:t>
      </w:r>
      <w:r w:rsidR="00A80699">
        <w:rPr>
          <w:bCs/>
        </w:rPr>
        <w:t xml:space="preserve"> (domy 785 a 786)</w:t>
      </w:r>
      <w:r w:rsidR="002A47EC">
        <w:rPr>
          <w:bCs/>
        </w:rPr>
        <w:t>.</w:t>
      </w:r>
      <w:r w:rsidR="00A80699">
        <w:rPr>
          <w:bCs/>
        </w:rPr>
        <w:t xml:space="preserve"> </w:t>
      </w:r>
      <w:r w:rsidR="002A47EC">
        <w:rPr>
          <w:bCs/>
        </w:rPr>
        <w:t>A</w:t>
      </w:r>
      <w:r w:rsidR="00A80699">
        <w:rPr>
          <w:bCs/>
        </w:rPr>
        <w:t xml:space="preserve">kce bude zahájena </w:t>
      </w:r>
      <w:r w:rsidR="002A47EC">
        <w:rPr>
          <w:bCs/>
        </w:rPr>
        <w:t xml:space="preserve">v lednu nebo únoru 2014. Realizační firma SIPR Stavby, s.r.o. vyhověla SBD Paskov a umožnila celou akci financovat formou celoročního splátkového kalendáře tak, aby nebyla rozpuštěna rezerva ve fondu oprav. </w:t>
      </w:r>
      <w:r w:rsidR="004E236B">
        <w:rPr>
          <w:bCs/>
        </w:rPr>
        <w:t>Předseda zajistí smluvní část akce. Cena díla činí 405 451,- Kč bez DPH, DPH činí 15%, tj. 60 817.65 Kč.</w:t>
      </w:r>
    </w:p>
    <w:p w:rsidR="00732D8F" w:rsidRDefault="004E236B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r</w:t>
      </w:r>
      <w:r w:rsidR="00AC748C">
        <w:rPr>
          <w:bCs/>
        </w:rPr>
        <w:t>ealizace výměny vložek a souvisejících činností pro domy 787 a 788 bude provedena p</w:t>
      </w:r>
      <w:r>
        <w:rPr>
          <w:bCs/>
        </w:rPr>
        <w:t>o ukončení topné sezóny 2013-14 – zajistí p. Lička</w:t>
      </w:r>
    </w:p>
    <w:p w:rsidR="00732D8F" w:rsidRPr="008B6390" w:rsidRDefault="00732D8F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>výměna vodomě</w:t>
      </w:r>
      <w:r w:rsidR="00FF65B1" w:rsidRPr="008B6390">
        <w:rPr>
          <w:bCs/>
        </w:rPr>
        <w:t>rů studené vody proběhne v listopadu 2013</w:t>
      </w:r>
      <w:r w:rsidR="008B6390">
        <w:rPr>
          <w:bCs/>
        </w:rPr>
        <w:t xml:space="preserve"> </w:t>
      </w:r>
      <w:r w:rsidR="00FF65B1" w:rsidRPr="008B6390">
        <w:rPr>
          <w:bCs/>
        </w:rPr>
        <w:t>- zajistí p.</w:t>
      </w:r>
      <w:r w:rsidR="008B6390">
        <w:rPr>
          <w:bCs/>
        </w:rPr>
        <w:t xml:space="preserve"> </w:t>
      </w:r>
      <w:r w:rsidR="00FF65B1" w:rsidRPr="008B6390">
        <w:rPr>
          <w:bCs/>
        </w:rPr>
        <w:t>Lička</w:t>
      </w:r>
    </w:p>
    <w:p w:rsidR="008F7471" w:rsidRPr="008B6390" w:rsidRDefault="008F7471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 xml:space="preserve">instalace redukčních ventilů </w:t>
      </w:r>
      <w:r w:rsidR="004E236B">
        <w:rPr>
          <w:bCs/>
        </w:rPr>
        <w:t>– bude provedena 1 instalace v rámci domu 787 k odzkoušení funkčnosti</w:t>
      </w:r>
      <w:r w:rsidR="008B6390">
        <w:rPr>
          <w:bCs/>
        </w:rPr>
        <w:t xml:space="preserve"> </w:t>
      </w:r>
      <w:r w:rsidRPr="008B6390">
        <w:rPr>
          <w:bCs/>
        </w:rPr>
        <w:t>-</w:t>
      </w:r>
      <w:r w:rsidR="008B6390">
        <w:rPr>
          <w:bCs/>
        </w:rPr>
        <w:t xml:space="preserve"> </w:t>
      </w:r>
      <w:r w:rsidRPr="008B6390">
        <w:rPr>
          <w:bCs/>
        </w:rPr>
        <w:t>zajistí p.</w:t>
      </w:r>
      <w:r w:rsidR="008B6390">
        <w:rPr>
          <w:bCs/>
        </w:rPr>
        <w:t xml:space="preserve"> </w:t>
      </w:r>
      <w:r w:rsidRPr="008B6390">
        <w:rPr>
          <w:bCs/>
        </w:rPr>
        <w:t>Lička</w:t>
      </w:r>
      <w:r w:rsidR="004E236B">
        <w:rPr>
          <w:bCs/>
        </w:rPr>
        <w:t xml:space="preserve"> a p. Kyselovský,</w:t>
      </w:r>
    </w:p>
    <w:p w:rsidR="00732D8F" w:rsidRPr="008F7471" w:rsidRDefault="00AC748C" w:rsidP="00732D8F">
      <w:pPr>
        <w:numPr>
          <w:ilvl w:val="0"/>
          <w:numId w:val="4"/>
        </w:numPr>
        <w:jc w:val="both"/>
        <w:rPr>
          <w:bCs/>
        </w:rPr>
      </w:pPr>
      <w:r w:rsidRPr="008F7471">
        <w:rPr>
          <w:bCs/>
        </w:rPr>
        <w:t>byla projednána nutnost aktualizace přístupů do datových schránek SBD</w:t>
      </w:r>
    </w:p>
    <w:p w:rsidR="004E236B" w:rsidRPr="00096A79" w:rsidRDefault="00AC748C" w:rsidP="00732D8F">
      <w:pPr>
        <w:numPr>
          <w:ilvl w:val="0"/>
          <w:numId w:val="4"/>
        </w:numPr>
        <w:jc w:val="both"/>
        <w:rPr>
          <w:bCs/>
        </w:rPr>
      </w:pPr>
      <w:r w:rsidRPr="00096A79">
        <w:rPr>
          <w:bCs/>
        </w:rPr>
        <w:lastRenderedPageBreak/>
        <w:t>výměna hlavních bytových jističů</w:t>
      </w:r>
      <w:r w:rsidR="003F1330" w:rsidRPr="00096A79">
        <w:rPr>
          <w:bCs/>
        </w:rPr>
        <w:t xml:space="preserve"> před elektroměrem v domě 785 </w:t>
      </w:r>
      <w:r w:rsidRPr="00096A79">
        <w:rPr>
          <w:bCs/>
        </w:rPr>
        <w:t xml:space="preserve"> </w:t>
      </w:r>
      <w:r w:rsidR="004E236B" w:rsidRPr="00096A79">
        <w:rPr>
          <w:bCs/>
        </w:rPr>
        <w:t>proběhne v měsíci 11/2013 – zajistí p. Lička</w:t>
      </w:r>
    </w:p>
    <w:p w:rsidR="00732D8F" w:rsidRDefault="004E236B" w:rsidP="00732D8F">
      <w:pPr>
        <w:numPr>
          <w:ilvl w:val="0"/>
          <w:numId w:val="4"/>
        </w:numPr>
        <w:jc w:val="both"/>
        <w:rPr>
          <w:bCs/>
        </w:rPr>
      </w:pPr>
      <w:r w:rsidRPr="00096A79">
        <w:rPr>
          <w:bCs/>
        </w:rPr>
        <w:t>probíhá kontrola</w:t>
      </w:r>
      <w:r w:rsidR="00AC748C" w:rsidRPr="00096A79">
        <w:rPr>
          <w:bCs/>
        </w:rPr>
        <w:t xml:space="preserve"> stavu elektroinstalací v jednotlivých</w:t>
      </w:r>
      <w:r w:rsidR="00AC748C">
        <w:rPr>
          <w:bCs/>
        </w:rPr>
        <w:t xml:space="preserve"> bytech</w:t>
      </w:r>
      <w:r w:rsidR="00CF6211">
        <w:rPr>
          <w:bCs/>
        </w:rPr>
        <w:t>, závěrečná zpráva bude k dispozici do 31. 1. 2014</w:t>
      </w:r>
      <w:r w:rsidR="00AC748C">
        <w:rPr>
          <w:bCs/>
        </w:rPr>
        <w:t xml:space="preserve"> –</w:t>
      </w:r>
      <w:r>
        <w:rPr>
          <w:bCs/>
        </w:rPr>
        <w:t xml:space="preserve"> zajišťuje </w:t>
      </w:r>
      <w:r w:rsidR="00AC748C">
        <w:rPr>
          <w:bCs/>
        </w:rPr>
        <w:t>p. Lička</w:t>
      </w:r>
    </w:p>
    <w:p w:rsidR="00732D8F" w:rsidRDefault="00CF6211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bude provedeno seřízení vchodových dveří před nástupem zimy, 2 x výměna brana – zajišťuje p. Lička, domovníci</w:t>
      </w:r>
    </w:p>
    <w:p w:rsidR="006B3C6B" w:rsidRDefault="006B3C6B" w:rsidP="006B3C6B">
      <w:pPr>
        <w:jc w:val="both"/>
        <w:rPr>
          <w:bCs/>
        </w:rPr>
      </w:pPr>
    </w:p>
    <w:p w:rsidR="00D720B8" w:rsidRPr="003A0803" w:rsidRDefault="002D2F63" w:rsidP="00A248B1">
      <w:pPr>
        <w:spacing w:line="360" w:lineRule="auto"/>
        <w:jc w:val="both"/>
        <w:outlineLvl w:val="0"/>
        <w:rPr>
          <w:b/>
          <w:iCs/>
        </w:rPr>
      </w:pPr>
      <w:r w:rsidRPr="003A0803"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 w:rsidR="003A0803" w:rsidRPr="003A0803">
        <w:rPr>
          <w:b/>
          <w:bCs/>
        </w:rPr>
        <w:t>dluhy na nájemném</w:t>
      </w:r>
    </w:p>
    <w:p w:rsidR="00CF6211" w:rsidRDefault="003A0803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dluhy na nájemném ke dni 31. </w:t>
      </w:r>
      <w:r w:rsidR="00CF6211">
        <w:rPr>
          <w:bCs/>
        </w:rPr>
        <w:t>10</w:t>
      </w:r>
      <w:r>
        <w:rPr>
          <w:bCs/>
        </w:rPr>
        <w:t xml:space="preserve">. 2013: p. Kawecki Miroslav – </w:t>
      </w:r>
      <w:r w:rsidRPr="005041BF">
        <w:rPr>
          <w:b/>
          <w:bCs/>
        </w:rPr>
        <w:t>2</w:t>
      </w:r>
      <w:r w:rsidR="00CF6211">
        <w:rPr>
          <w:b/>
          <w:bCs/>
        </w:rPr>
        <w:t>7</w:t>
      </w:r>
      <w:r w:rsidRPr="005041BF">
        <w:rPr>
          <w:b/>
          <w:bCs/>
        </w:rPr>
        <w:t> </w:t>
      </w:r>
      <w:r w:rsidR="00CF6211">
        <w:rPr>
          <w:b/>
          <w:bCs/>
        </w:rPr>
        <w:t>107</w:t>
      </w:r>
      <w:r w:rsidRPr="005041BF">
        <w:rPr>
          <w:b/>
          <w:bCs/>
        </w:rPr>
        <w:t xml:space="preserve"> Kč</w:t>
      </w:r>
      <w:r>
        <w:rPr>
          <w:bCs/>
        </w:rPr>
        <w:t xml:space="preserve">, p. </w:t>
      </w:r>
      <w:r w:rsidR="00CF6211">
        <w:rPr>
          <w:bCs/>
        </w:rPr>
        <w:t>Kawecki nepřevzal dopis s 1. Výstrahou. Představenstvo uděluje p. Kaweckému 2. Výstrahu, tato bude zaslána poštou, event. předána osobně s protokolárním záznamem. Po nesjednání nápravy bude zahájeno řízení o ukončení členství se všemi negativními dopady.</w:t>
      </w:r>
    </w:p>
    <w:p w:rsidR="002D2F63" w:rsidRDefault="003A0803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Pastorková Zdena</w:t>
      </w:r>
      <w:r w:rsidR="005041BF">
        <w:rPr>
          <w:bCs/>
        </w:rPr>
        <w:t xml:space="preserve"> </w:t>
      </w:r>
      <w:r w:rsidR="00CF6211">
        <w:rPr>
          <w:bCs/>
        </w:rPr>
        <w:t>podepsala splátkový kalendář s úplnou eliminací dluhu na nájemném do konce března 2014.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Pr="005041BF" w:rsidRDefault="002D2F63">
      <w:pPr>
        <w:spacing w:line="360" w:lineRule="auto"/>
        <w:rPr>
          <w:b/>
          <w:iCs/>
        </w:rPr>
      </w:pPr>
      <w:r w:rsidRPr="005041BF"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1E5F3E" w:rsidRDefault="001E5F3E" w:rsidP="00A248B1">
      <w:pPr>
        <w:outlineLvl w:val="0"/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516401" w:rsidRPr="00516401" w:rsidRDefault="00CF6211" w:rsidP="008B6390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udělení 2. </w:t>
      </w:r>
      <w:r w:rsidR="00035D26">
        <w:rPr>
          <w:b/>
        </w:rPr>
        <w:t>Výstrahy p. Kaweckému Miroslavovi</w:t>
      </w:r>
    </w:p>
    <w:p w:rsidR="00583C3B" w:rsidRPr="00035D26" w:rsidRDefault="00035D26" w:rsidP="008B6390">
      <w:pPr>
        <w:numPr>
          <w:ilvl w:val="0"/>
          <w:numId w:val="6"/>
        </w:numPr>
        <w:jc w:val="both"/>
        <w:rPr>
          <w:b/>
        </w:rPr>
      </w:pPr>
      <w:r w:rsidRPr="00035D26">
        <w:rPr>
          <w:b/>
          <w:color w:val="000000"/>
        </w:rPr>
        <w:t xml:space="preserve">ukončení členství p. Garnol Jaroslav a </w:t>
      </w:r>
      <w:r>
        <w:rPr>
          <w:b/>
          <w:color w:val="000000"/>
        </w:rPr>
        <w:t>vznik členství</w:t>
      </w:r>
      <w:r w:rsidRPr="00035D26">
        <w:rPr>
          <w:b/>
          <w:color w:val="000000"/>
        </w:rPr>
        <w:t xml:space="preserve"> p. Kudlejová Vlasta</w:t>
      </w:r>
    </w:p>
    <w:p w:rsidR="00AB04EE" w:rsidRDefault="00AB04EE">
      <w:pPr>
        <w:spacing w:line="360" w:lineRule="auto"/>
        <w:rPr>
          <w:b/>
        </w:rPr>
      </w:pPr>
    </w:p>
    <w:p w:rsidR="001E5F3E" w:rsidRDefault="001E5F3E" w:rsidP="00A248B1">
      <w:pPr>
        <w:spacing w:line="360" w:lineRule="auto"/>
        <w:outlineLvl w:val="0"/>
        <w:rPr>
          <w:b/>
        </w:rPr>
      </w:pPr>
    </w:p>
    <w:p w:rsidR="001E5F3E" w:rsidRDefault="001E5F3E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  <w:bookmarkStart w:id="0" w:name="_GoBack"/>
      <w:bookmarkEnd w:id="0"/>
    </w:p>
    <w:p w:rsidR="00AB04EE" w:rsidRDefault="00AB04EE" w:rsidP="008B6390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>Dr.</w:t>
      </w:r>
      <w:r w:rsidR="002A0CEE"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8B6390" w:rsidP="00A248B1">
      <w:pPr>
        <w:spacing w:line="360" w:lineRule="auto"/>
        <w:ind w:left="5103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9C" w:rsidRDefault="00FE149C" w:rsidP="005A372E">
      <w:r>
        <w:separator/>
      </w:r>
    </w:p>
  </w:endnote>
  <w:endnote w:type="continuationSeparator" w:id="0">
    <w:p w:rsidR="00FE149C" w:rsidRDefault="00FE149C" w:rsidP="005A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070403"/>
      <w:docPartObj>
        <w:docPartGallery w:val="Page Numbers (Bottom of Page)"/>
        <w:docPartUnique/>
      </w:docPartObj>
    </w:sdtPr>
    <w:sdtContent>
      <w:p w:rsidR="005A372E" w:rsidRDefault="00030573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096A79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9C" w:rsidRDefault="00FE149C" w:rsidP="005A372E">
      <w:r>
        <w:separator/>
      </w:r>
    </w:p>
  </w:footnote>
  <w:footnote w:type="continuationSeparator" w:id="0">
    <w:p w:rsidR="00FE149C" w:rsidRDefault="00FE149C" w:rsidP="005A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281"/>
    <w:rsid w:val="00030573"/>
    <w:rsid w:val="00035D26"/>
    <w:rsid w:val="00096A79"/>
    <w:rsid w:val="000E7378"/>
    <w:rsid w:val="00137002"/>
    <w:rsid w:val="0018161D"/>
    <w:rsid w:val="001D42E1"/>
    <w:rsid w:val="001E5F3E"/>
    <w:rsid w:val="001F0CF6"/>
    <w:rsid w:val="00203A63"/>
    <w:rsid w:val="00233F8F"/>
    <w:rsid w:val="002344B4"/>
    <w:rsid w:val="00275065"/>
    <w:rsid w:val="002A0CEE"/>
    <w:rsid w:val="002A47EC"/>
    <w:rsid w:val="002C0C5F"/>
    <w:rsid w:val="002D2F63"/>
    <w:rsid w:val="00352108"/>
    <w:rsid w:val="003A0803"/>
    <w:rsid w:val="003F1330"/>
    <w:rsid w:val="00471240"/>
    <w:rsid w:val="004801E7"/>
    <w:rsid w:val="004E236B"/>
    <w:rsid w:val="004E66EE"/>
    <w:rsid w:val="004F2CC9"/>
    <w:rsid w:val="005041BF"/>
    <w:rsid w:val="00516401"/>
    <w:rsid w:val="00583C3B"/>
    <w:rsid w:val="005A372E"/>
    <w:rsid w:val="006361DB"/>
    <w:rsid w:val="00641A45"/>
    <w:rsid w:val="00664573"/>
    <w:rsid w:val="006922B0"/>
    <w:rsid w:val="006B3C6B"/>
    <w:rsid w:val="00723B89"/>
    <w:rsid w:val="00732D8F"/>
    <w:rsid w:val="0079351C"/>
    <w:rsid w:val="00810D46"/>
    <w:rsid w:val="00852578"/>
    <w:rsid w:val="0085322E"/>
    <w:rsid w:val="00890E4B"/>
    <w:rsid w:val="008B6390"/>
    <w:rsid w:val="008F49AF"/>
    <w:rsid w:val="008F7471"/>
    <w:rsid w:val="00903F5D"/>
    <w:rsid w:val="00905D8A"/>
    <w:rsid w:val="0094443F"/>
    <w:rsid w:val="009524E1"/>
    <w:rsid w:val="009A6918"/>
    <w:rsid w:val="009F0994"/>
    <w:rsid w:val="009F532F"/>
    <w:rsid w:val="00A14D81"/>
    <w:rsid w:val="00A21DA8"/>
    <w:rsid w:val="00A248B1"/>
    <w:rsid w:val="00A47334"/>
    <w:rsid w:val="00A80699"/>
    <w:rsid w:val="00AA3676"/>
    <w:rsid w:val="00AA423E"/>
    <w:rsid w:val="00AB04EE"/>
    <w:rsid w:val="00AC43A8"/>
    <w:rsid w:val="00AC70F9"/>
    <w:rsid w:val="00AC748C"/>
    <w:rsid w:val="00AE2DD3"/>
    <w:rsid w:val="00B02FD9"/>
    <w:rsid w:val="00B82281"/>
    <w:rsid w:val="00BE2232"/>
    <w:rsid w:val="00C106CB"/>
    <w:rsid w:val="00CD1F2B"/>
    <w:rsid w:val="00CE1011"/>
    <w:rsid w:val="00CF5548"/>
    <w:rsid w:val="00CF6211"/>
    <w:rsid w:val="00D16110"/>
    <w:rsid w:val="00D23E34"/>
    <w:rsid w:val="00D35CCB"/>
    <w:rsid w:val="00D720B8"/>
    <w:rsid w:val="00DB09DA"/>
    <w:rsid w:val="00DF2A46"/>
    <w:rsid w:val="00E31AAF"/>
    <w:rsid w:val="00E36550"/>
    <w:rsid w:val="00E629E2"/>
    <w:rsid w:val="00E63B3F"/>
    <w:rsid w:val="00EF4909"/>
    <w:rsid w:val="00F543A4"/>
    <w:rsid w:val="00F91560"/>
    <w:rsid w:val="00FB788E"/>
    <w:rsid w:val="00FE149C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Daniel Lička</cp:lastModifiedBy>
  <cp:revision>3</cp:revision>
  <cp:lastPrinted>2013-05-28T05:41:00Z</cp:lastPrinted>
  <dcterms:created xsi:type="dcterms:W3CDTF">2013-11-12T13:17:00Z</dcterms:created>
  <dcterms:modified xsi:type="dcterms:W3CDTF">2013-11-23T18:26:00Z</dcterms:modified>
</cp:coreProperties>
</file>