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4EE" w:rsidRDefault="00AB04EE" w:rsidP="00A248B1">
      <w:pPr>
        <w:pStyle w:val="Nzev"/>
        <w:outlineLvl w:val="0"/>
      </w:pPr>
      <w:r>
        <w:t xml:space="preserve">Zápis ze schůze představenstva SBD Paskov konané </w:t>
      </w:r>
      <w:r w:rsidR="0006686E">
        <w:t>2</w:t>
      </w:r>
      <w:r w:rsidR="00AF2F8C">
        <w:t>5</w:t>
      </w:r>
      <w:r>
        <w:t xml:space="preserve">. </w:t>
      </w:r>
      <w:r w:rsidR="00AF2F8C">
        <w:t>listopadu</w:t>
      </w:r>
      <w:r>
        <w:t xml:space="preserve"> 20</w:t>
      </w:r>
      <w:r w:rsidR="00641A45">
        <w:t>1</w:t>
      </w:r>
      <w:r w:rsidR="00AC30E4">
        <w:t>4</w:t>
      </w:r>
    </w:p>
    <w:p w:rsidR="00AB04EE" w:rsidRDefault="00AB04EE">
      <w:pPr>
        <w:rPr>
          <w:b/>
          <w:bCs/>
        </w:rPr>
      </w:pPr>
    </w:p>
    <w:p w:rsidR="00AB04EE" w:rsidRDefault="00AB04EE">
      <w:pPr>
        <w:spacing w:line="360" w:lineRule="auto"/>
        <w:rPr>
          <w:b/>
          <w:bCs/>
          <w:u w:val="single"/>
        </w:rPr>
      </w:pPr>
    </w:p>
    <w:p w:rsidR="00AB04EE" w:rsidRDefault="00AB04EE">
      <w:pPr>
        <w:spacing w:line="360" w:lineRule="auto"/>
      </w:pPr>
      <w:r>
        <w:rPr>
          <w:b/>
          <w:u w:val="single"/>
        </w:rPr>
        <w:t>Přítomní</w:t>
      </w:r>
      <w:r>
        <w:rPr>
          <w:u w:val="single"/>
        </w:rPr>
        <w:t>:</w:t>
      </w:r>
      <w:r>
        <w:t xml:space="preserve"> Dr. Ing. Welser,</w:t>
      </w:r>
      <w:r w:rsidR="00BE2232" w:rsidRPr="00BE2232">
        <w:t xml:space="preserve"> </w:t>
      </w:r>
      <w:r w:rsidR="00732D8F">
        <w:t xml:space="preserve">p. </w:t>
      </w:r>
      <w:r w:rsidR="00732D8F" w:rsidRPr="00732D8F">
        <w:t>Pastorková</w:t>
      </w:r>
      <w:r w:rsidR="00732D8F">
        <w:rPr>
          <w:sz w:val="32"/>
          <w:szCs w:val="32"/>
        </w:rPr>
        <w:t xml:space="preserve">, </w:t>
      </w:r>
      <w:r w:rsidR="00732D8F">
        <w:t xml:space="preserve">Bc. </w:t>
      </w:r>
      <w:r w:rsidR="00732D8F" w:rsidRPr="00732D8F">
        <w:t>Cymorek</w:t>
      </w:r>
      <w:r w:rsidR="00732D8F">
        <w:t>,</w:t>
      </w:r>
      <w:r w:rsidR="00AC30E4">
        <w:t xml:space="preserve"> </w:t>
      </w:r>
      <w:r>
        <w:t>p.</w:t>
      </w:r>
      <w:r w:rsidR="00641A45">
        <w:t xml:space="preserve"> Lička, </w:t>
      </w:r>
      <w:r w:rsidR="00732D8F">
        <w:t>p. Pastrňák</w:t>
      </w:r>
      <w:r w:rsidR="00AC30E4">
        <w:t>,</w:t>
      </w:r>
      <w:r w:rsidR="00AC30E4" w:rsidRPr="00AC30E4">
        <w:t xml:space="preserve"> </w:t>
      </w:r>
      <w:r w:rsidR="00AC30E4">
        <w:t>p. Kyselovský</w:t>
      </w:r>
      <w:r w:rsidR="00E96BD4">
        <w:t xml:space="preserve">, </w:t>
      </w:r>
      <w:r w:rsidR="00AF2F8C">
        <w:t xml:space="preserve">p. Boháč, </w:t>
      </w:r>
      <w:r w:rsidR="00E96BD4">
        <w:t>p. Hoffmannová</w:t>
      </w:r>
    </w:p>
    <w:p w:rsidR="00E96BD4" w:rsidRDefault="00E96BD4" w:rsidP="00A248B1">
      <w:pPr>
        <w:spacing w:line="360" w:lineRule="auto"/>
        <w:outlineLvl w:val="0"/>
        <w:rPr>
          <w:b/>
        </w:rPr>
      </w:pPr>
    </w:p>
    <w:p w:rsidR="00AB04EE" w:rsidRDefault="00AB04EE" w:rsidP="00A248B1">
      <w:pPr>
        <w:spacing w:line="360" w:lineRule="auto"/>
        <w:outlineLvl w:val="0"/>
        <w:rPr>
          <w:b/>
        </w:rPr>
      </w:pPr>
      <w:r>
        <w:rPr>
          <w:b/>
        </w:rPr>
        <w:t>Schůze je usnášení schopná.</w:t>
      </w:r>
    </w:p>
    <w:p w:rsidR="00AB04EE" w:rsidRDefault="00AB04EE">
      <w:pPr>
        <w:spacing w:line="360" w:lineRule="auto"/>
        <w:rPr>
          <w:b/>
          <w:u w:val="single"/>
        </w:rPr>
      </w:pPr>
    </w:p>
    <w:p w:rsidR="00AB04EE" w:rsidRDefault="00AB04EE" w:rsidP="00A248B1">
      <w:pPr>
        <w:spacing w:line="360" w:lineRule="auto"/>
        <w:outlineLvl w:val="0"/>
        <w:rPr>
          <w:b/>
          <w:u w:val="single"/>
        </w:rPr>
      </w:pPr>
      <w:r>
        <w:rPr>
          <w:b/>
          <w:u w:val="single"/>
        </w:rPr>
        <w:t>Program:</w:t>
      </w:r>
    </w:p>
    <w:p w:rsidR="00E63B3F" w:rsidRDefault="00732D8F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rekonstrukce parkoviště</w:t>
      </w:r>
    </w:p>
    <w:p w:rsidR="002D2F63" w:rsidRDefault="00732D8F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probíhající a plánované akce</w:t>
      </w:r>
    </w:p>
    <w:p w:rsidR="00732D8F" w:rsidRDefault="00F30022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ostatní</w:t>
      </w:r>
    </w:p>
    <w:p w:rsidR="00AB04EE" w:rsidRDefault="00AB04EE">
      <w:pPr>
        <w:numPr>
          <w:ilvl w:val="0"/>
          <w:numId w:val="2"/>
        </w:numPr>
        <w:spacing w:line="360" w:lineRule="auto"/>
        <w:ind w:left="714" w:hanging="357"/>
        <w:rPr>
          <w:b/>
        </w:rPr>
      </w:pPr>
      <w:r>
        <w:rPr>
          <w:b/>
        </w:rPr>
        <w:t>usnesení</w:t>
      </w:r>
    </w:p>
    <w:p w:rsidR="00AB04EE" w:rsidRDefault="00AB04EE">
      <w:pPr>
        <w:spacing w:line="360" w:lineRule="auto"/>
        <w:ind w:left="357"/>
        <w:rPr>
          <w:b/>
        </w:rPr>
      </w:pPr>
    </w:p>
    <w:p w:rsidR="00CD1F2B" w:rsidRPr="00732D8F" w:rsidRDefault="00EC21BC" w:rsidP="00A248B1">
      <w:pPr>
        <w:spacing w:line="360" w:lineRule="auto"/>
        <w:outlineLvl w:val="0"/>
        <w:rPr>
          <w:b/>
          <w:iCs/>
        </w:rPr>
      </w:pPr>
      <w:r>
        <w:rPr>
          <w:b/>
          <w:iCs/>
        </w:rPr>
        <w:t>1</w:t>
      </w:r>
      <w:r w:rsidR="00CD1F2B" w:rsidRPr="00732D8F">
        <w:rPr>
          <w:b/>
          <w:iCs/>
        </w:rPr>
        <w:t xml:space="preserve">. </w:t>
      </w:r>
      <w:r w:rsidR="00732D8F" w:rsidRPr="00732D8F">
        <w:rPr>
          <w:b/>
          <w:bCs/>
        </w:rPr>
        <w:t>rekonstrukce parkoviště</w:t>
      </w:r>
    </w:p>
    <w:p w:rsidR="00CF5548" w:rsidRPr="002D2F63" w:rsidRDefault="00EC21BC" w:rsidP="00CF5548">
      <w:pPr>
        <w:numPr>
          <w:ilvl w:val="0"/>
          <w:numId w:val="4"/>
        </w:numPr>
        <w:ind w:left="714" w:hanging="357"/>
        <w:jc w:val="both"/>
        <w:rPr>
          <w:b/>
          <w:iCs/>
          <w:u w:val="single"/>
        </w:rPr>
      </w:pPr>
      <w:r>
        <w:rPr>
          <w:bCs/>
        </w:rPr>
        <w:t>projektová dokumentace je hotova, dotace na akci vyřízena, čeká se na vydání stavebního povolení</w:t>
      </w:r>
      <w:r w:rsidR="00E96BD4">
        <w:rPr>
          <w:bCs/>
        </w:rPr>
        <w:t xml:space="preserve">, realizace proběhne </w:t>
      </w:r>
      <w:r w:rsidR="00AF2F8C">
        <w:rPr>
          <w:bCs/>
        </w:rPr>
        <w:t>na jaře</w:t>
      </w:r>
      <w:r w:rsidR="00E96BD4">
        <w:rPr>
          <w:bCs/>
        </w:rPr>
        <w:t xml:space="preserve"> 2015</w:t>
      </w:r>
    </w:p>
    <w:p w:rsidR="002D2F63" w:rsidRDefault="002D2F63" w:rsidP="002D2F63">
      <w:pPr>
        <w:ind w:left="714"/>
        <w:jc w:val="both"/>
        <w:rPr>
          <w:b/>
          <w:iCs/>
          <w:u w:val="single"/>
        </w:rPr>
      </w:pPr>
    </w:p>
    <w:p w:rsidR="002D2F63" w:rsidRDefault="00EC21BC" w:rsidP="002D2F63">
      <w:pPr>
        <w:spacing w:line="360" w:lineRule="auto"/>
        <w:rPr>
          <w:b/>
          <w:bCs/>
        </w:rPr>
      </w:pPr>
      <w:r>
        <w:rPr>
          <w:b/>
          <w:bCs/>
        </w:rPr>
        <w:t>2</w:t>
      </w:r>
      <w:r w:rsidR="002D2F63" w:rsidRPr="00732D8F">
        <w:rPr>
          <w:b/>
          <w:bCs/>
        </w:rPr>
        <w:t xml:space="preserve">. </w:t>
      </w:r>
      <w:r w:rsidR="00732D8F" w:rsidRPr="00732D8F">
        <w:rPr>
          <w:b/>
          <w:bCs/>
        </w:rPr>
        <w:t>probíhající</w:t>
      </w:r>
      <w:r>
        <w:rPr>
          <w:b/>
          <w:bCs/>
        </w:rPr>
        <w:t xml:space="preserve">, </w:t>
      </w:r>
      <w:r w:rsidR="00732D8F" w:rsidRPr="00732D8F">
        <w:rPr>
          <w:b/>
          <w:bCs/>
        </w:rPr>
        <w:t xml:space="preserve">plánované </w:t>
      </w:r>
      <w:r>
        <w:rPr>
          <w:b/>
          <w:bCs/>
        </w:rPr>
        <w:t xml:space="preserve">a ukončené </w:t>
      </w:r>
      <w:r w:rsidR="00732D8F" w:rsidRPr="00732D8F">
        <w:rPr>
          <w:b/>
          <w:bCs/>
        </w:rPr>
        <w:t>akce</w:t>
      </w:r>
    </w:p>
    <w:p w:rsidR="004639B9" w:rsidRDefault="00AF2F8C" w:rsidP="002F780E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v přípravě je projekt Energetické soběstačnosti, předpokládaná účast na projektu: SBD Paskov, Město Paskov, IVT Centrum</w:t>
      </w:r>
    </w:p>
    <w:p w:rsidR="00B95573" w:rsidRPr="00074DB2" w:rsidRDefault="009A3E52" w:rsidP="002F780E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malování a opravy sklepních prostor domů 786 a 788 proběhnou v roce 2015, cena za provedení díla v jednom domě je stanovena na 28 000,- včetně materiálu, na realizaci díla se mohou přihlásit zájemci</w:t>
      </w:r>
      <w:r w:rsidR="00272A21">
        <w:rPr>
          <w:bCs/>
        </w:rPr>
        <w:t>,</w:t>
      </w:r>
    </w:p>
    <w:p w:rsidR="00E31CED" w:rsidRPr="00146795" w:rsidRDefault="00E31CED" w:rsidP="002F780E">
      <w:pPr>
        <w:numPr>
          <w:ilvl w:val="0"/>
          <w:numId w:val="9"/>
        </w:numPr>
        <w:jc w:val="both"/>
        <w:rPr>
          <w:bCs/>
        </w:rPr>
      </w:pPr>
      <w:r w:rsidRPr="00146795">
        <w:rPr>
          <w:bCs/>
        </w:rPr>
        <w:t xml:space="preserve">v listopadu </w:t>
      </w:r>
      <w:r w:rsidR="00AF2F8C">
        <w:rPr>
          <w:bCs/>
        </w:rPr>
        <w:t>a</w:t>
      </w:r>
      <w:r w:rsidRPr="00146795">
        <w:rPr>
          <w:bCs/>
        </w:rPr>
        <w:t xml:space="preserve"> prosinci 2014 proběh</w:t>
      </w:r>
      <w:r w:rsidR="00AF2F8C">
        <w:rPr>
          <w:bCs/>
        </w:rPr>
        <w:t>l servis oken</w:t>
      </w:r>
      <w:r w:rsidRPr="00146795">
        <w:rPr>
          <w:bCs/>
        </w:rPr>
        <w:t xml:space="preserve"> </w:t>
      </w:r>
    </w:p>
    <w:p w:rsidR="00E31CED" w:rsidRPr="00146795" w:rsidRDefault="00E31CED" w:rsidP="002F780E">
      <w:pPr>
        <w:numPr>
          <w:ilvl w:val="0"/>
          <w:numId w:val="9"/>
        </w:numPr>
        <w:jc w:val="both"/>
        <w:rPr>
          <w:bCs/>
        </w:rPr>
      </w:pPr>
      <w:r w:rsidRPr="00146795">
        <w:rPr>
          <w:bCs/>
        </w:rPr>
        <w:t>výrobu a montáž zastřešení předních i zadních vchodů proved</w:t>
      </w:r>
      <w:r w:rsidR="00AF2F8C">
        <w:rPr>
          <w:bCs/>
        </w:rPr>
        <w:t>la</w:t>
      </w:r>
      <w:r w:rsidRPr="00146795">
        <w:rPr>
          <w:bCs/>
        </w:rPr>
        <w:t xml:space="preserve"> firma</w:t>
      </w:r>
      <w:r w:rsidR="00AF2F8C">
        <w:rPr>
          <w:bCs/>
        </w:rPr>
        <w:t xml:space="preserve"> Kryfol (cena díla 155 000,- Kč) v </w:t>
      </w:r>
      <w:r w:rsidRPr="00146795">
        <w:rPr>
          <w:bCs/>
        </w:rPr>
        <w:t>termín</w:t>
      </w:r>
      <w:r w:rsidR="00AF2F8C">
        <w:rPr>
          <w:bCs/>
        </w:rPr>
        <w:t xml:space="preserve">u, </w:t>
      </w:r>
    </w:p>
    <w:p w:rsidR="00E31CED" w:rsidRPr="002F780E" w:rsidRDefault="00E31CED" w:rsidP="002F780E">
      <w:pPr>
        <w:pStyle w:val="Odstavecseseznamem"/>
        <w:numPr>
          <w:ilvl w:val="0"/>
          <w:numId w:val="9"/>
        </w:numPr>
        <w:jc w:val="both"/>
        <w:rPr>
          <w:bCs/>
        </w:rPr>
      </w:pPr>
      <w:r w:rsidRPr="00146795">
        <w:rPr>
          <w:bCs/>
        </w:rPr>
        <w:t>v měsíci říjnu proběh</w:t>
      </w:r>
      <w:r w:rsidR="00AF2F8C">
        <w:rPr>
          <w:bCs/>
        </w:rPr>
        <w:t>la</w:t>
      </w:r>
      <w:r w:rsidRPr="00146795">
        <w:rPr>
          <w:bCs/>
        </w:rPr>
        <w:t xml:space="preserve"> výměna třífázových samozavíračů předních vchodů domů 787 </w:t>
      </w:r>
      <w:r w:rsidRPr="002F780E">
        <w:rPr>
          <w:bCs/>
        </w:rPr>
        <w:t>a 788 a seřízení, promazání všech vstupních dveřích domů 785 a</w:t>
      </w:r>
      <w:r w:rsidR="00E7091C" w:rsidRPr="002F780E">
        <w:rPr>
          <w:bCs/>
        </w:rPr>
        <w:t>ž</w:t>
      </w:r>
      <w:r w:rsidRPr="002F780E">
        <w:rPr>
          <w:bCs/>
        </w:rPr>
        <w:t xml:space="preserve"> 788</w:t>
      </w:r>
    </w:p>
    <w:p w:rsidR="0014388B" w:rsidRPr="002F780E" w:rsidRDefault="00E7091C" w:rsidP="002F780E">
      <w:pPr>
        <w:pStyle w:val="Odstavecseseznamem"/>
        <w:numPr>
          <w:ilvl w:val="0"/>
          <w:numId w:val="9"/>
        </w:numPr>
        <w:jc w:val="both"/>
        <w:rPr>
          <w:bCs/>
        </w:rPr>
      </w:pPr>
      <w:r w:rsidRPr="002F780E">
        <w:rPr>
          <w:bCs/>
        </w:rPr>
        <w:t>v měsíci listopadu</w:t>
      </w:r>
      <w:r w:rsidR="0014388B" w:rsidRPr="002F780E">
        <w:rPr>
          <w:bCs/>
        </w:rPr>
        <w:t xml:space="preserve"> </w:t>
      </w:r>
      <w:r w:rsidRPr="002F780E">
        <w:rPr>
          <w:bCs/>
        </w:rPr>
        <w:t>proběhla výměna třífázových sa</w:t>
      </w:r>
      <w:r w:rsidR="002F780E" w:rsidRPr="002F780E">
        <w:rPr>
          <w:bCs/>
        </w:rPr>
        <w:t xml:space="preserve">mozavíračů předních vchodů domů </w:t>
      </w:r>
      <w:r w:rsidR="0014388B" w:rsidRPr="002F780E">
        <w:rPr>
          <w:bCs/>
        </w:rPr>
        <w:t>785 a 786</w:t>
      </w:r>
    </w:p>
    <w:p w:rsidR="0014388B" w:rsidRPr="002F780E" w:rsidRDefault="0014388B" w:rsidP="002F780E">
      <w:pPr>
        <w:pStyle w:val="Odstavecseseznamem"/>
        <w:numPr>
          <w:ilvl w:val="0"/>
          <w:numId w:val="9"/>
        </w:numPr>
        <w:jc w:val="both"/>
        <w:rPr>
          <w:bCs/>
        </w:rPr>
      </w:pPr>
      <w:r w:rsidRPr="002F780E">
        <w:rPr>
          <w:bCs/>
        </w:rPr>
        <w:t>výměna ventilů na rozvodech potrubí ve sklepech proběhne po ukončení topné sezóny</w:t>
      </w:r>
    </w:p>
    <w:p w:rsidR="00E7091C" w:rsidRPr="002F780E" w:rsidRDefault="00E7091C" w:rsidP="002F780E">
      <w:pPr>
        <w:pStyle w:val="Odstavecseseznamem"/>
        <w:numPr>
          <w:ilvl w:val="0"/>
          <w:numId w:val="9"/>
        </w:numPr>
        <w:jc w:val="both"/>
        <w:rPr>
          <w:bCs/>
        </w:rPr>
      </w:pPr>
      <w:r w:rsidRPr="002F780E">
        <w:rPr>
          <w:bCs/>
        </w:rPr>
        <w:t>v měsíci listopadu byly vyměněny třícestné servoventily rozvodu ÚT v kotelnách 785-788</w:t>
      </w:r>
    </w:p>
    <w:p w:rsidR="00E7091C" w:rsidRPr="002F780E" w:rsidRDefault="00E7091C" w:rsidP="002F780E">
      <w:pPr>
        <w:pStyle w:val="Odstavecseseznamem"/>
        <w:numPr>
          <w:ilvl w:val="0"/>
          <w:numId w:val="9"/>
        </w:numPr>
        <w:jc w:val="both"/>
        <w:rPr>
          <w:bCs/>
        </w:rPr>
      </w:pPr>
      <w:r w:rsidRPr="002F780E">
        <w:rPr>
          <w:bCs/>
        </w:rPr>
        <w:t>v měsíci listopadu byla provedena výměna hlavních 3f jističů 25A k bytům před elektroměry v domě 786</w:t>
      </w:r>
    </w:p>
    <w:p w:rsidR="00BB1DC5" w:rsidRPr="00BB1DC5" w:rsidRDefault="00BB1DC5" w:rsidP="00BB1DC5">
      <w:pPr>
        <w:ind w:left="714"/>
        <w:jc w:val="both"/>
        <w:rPr>
          <w:b/>
          <w:iCs/>
        </w:rPr>
      </w:pPr>
    </w:p>
    <w:p w:rsidR="00D720B8" w:rsidRPr="003A0803" w:rsidRDefault="00AF2F8C" w:rsidP="00A248B1">
      <w:pPr>
        <w:spacing w:line="360" w:lineRule="auto"/>
        <w:jc w:val="both"/>
        <w:outlineLvl w:val="0"/>
        <w:rPr>
          <w:b/>
          <w:iCs/>
        </w:rPr>
      </w:pPr>
      <w:r>
        <w:rPr>
          <w:b/>
          <w:iCs/>
        </w:rPr>
        <w:t>3</w:t>
      </w:r>
      <w:r w:rsidR="00D720B8" w:rsidRPr="003A0803">
        <w:rPr>
          <w:b/>
          <w:iCs/>
        </w:rPr>
        <w:t xml:space="preserve">. </w:t>
      </w:r>
      <w:r w:rsidR="00F30022">
        <w:rPr>
          <w:b/>
          <w:iCs/>
        </w:rPr>
        <w:t>ostatní</w:t>
      </w:r>
    </w:p>
    <w:p w:rsidR="0006686E" w:rsidRPr="008168B5" w:rsidRDefault="0006686E" w:rsidP="008168B5">
      <w:pPr>
        <w:numPr>
          <w:ilvl w:val="0"/>
          <w:numId w:val="4"/>
        </w:numPr>
        <w:jc w:val="both"/>
        <w:rPr>
          <w:iCs/>
        </w:rPr>
      </w:pPr>
      <w:r w:rsidRPr="008168B5">
        <w:rPr>
          <w:bCs/>
        </w:rPr>
        <w:t xml:space="preserve">stav fondu oprav činí </w:t>
      </w:r>
      <w:r w:rsidR="008168B5" w:rsidRPr="008168B5">
        <w:rPr>
          <w:bCs/>
        </w:rPr>
        <w:t>717 793</w:t>
      </w:r>
      <w:r w:rsidR="00CD7DFB" w:rsidRPr="008168B5">
        <w:rPr>
          <w:bCs/>
        </w:rPr>
        <w:t>,- Kč</w:t>
      </w:r>
      <w:r w:rsidR="008168B5">
        <w:rPr>
          <w:bCs/>
        </w:rPr>
        <w:t>, k 30. 11. 2014</w:t>
      </w:r>
    </w:p>
    <w:p w:rsidR="008168B5" w:rsidRDefault="008168B5">
      <w:pPr>
        <w:rPr>
          <w:iCs/>
        </w:rPr>
      </w:pPr>
      <w:r>
        <w:rPr>
          <w:iCs/>
        </w:rPr>
        <w:br w:type="page"/>
      </w:r>
    </w:p>
    <w:p w:rsidR="00AB04EE" w:rsidRPr="005041BF" w:rsidRDefault="00AF2F8C">
      <w:pPr>
        <w:spacing w:line="360" w:lineRule="auto"/>
        <w:rPr>
          <w:b/>
          <w:iCs/>
        </w:rPr>
      </w:pPr>
      <w:r>
        <w:rPr>
          <w:b/>
          <w:iCs/>
        </w:rPr>
        <w:lastRenderedPageBreak/>
        <w:t>4</w:t>
      </w:r>
      <w:r w:rsidR="00AB04EE" w:rsidRPr="005041BF">
        <w:rPr>
          <w:b/>
          <w:iCs/>
        </w:rPr>
        <w:t>. usnesení</w:t>
      </w:r>
    </w:p>
    <w:p w:rsidR="00AB04EE" w:rsidRDefault="00AB04EE" w:rsidP="00A248B1">
      <w:pPr>
        <w:outlineLvl w:val="0"/>
        <w:rPr>
          <w:b/>
          <w:i/>
        </w:rPr>
      </w:pPr>
      <w:r>
        <w:rPr>
          <w:b/>
          <w:i/>
        </w:rPr>
        <w:t>Představenstvo bere na vědomí:</w:t>
      </w:r>
    </w:p>
    <w:p w:rsidR="008168B5" w:rsidRDefault="008168B5" w:rsidP="00A248B1">
      <w:pPr>
        <w:outlineLvl w:val="0"/>
        <w:rPr>
          <w:b/>
          <w:i/>
        </w:rPr>
      </w:pPr>
    </w:p>
    <w:p w:rsidR="00AB04EE" w:rsidRPr="00853819" w:rsidRDefault="00AB04EE" w:rsidP="00A47334">
      <w:pPr>
        <w:numPr>
          <w:ilvl w:val="0"/>
          <w:numId w:val="1"/>
        </w:numPr>
        <w:jc w:val="both"/>
        <w:rPr>
          <w:b/>
        </w:rPr>
      </w:pPr>
      <w:r>
        <w:rPr>
          <w:b/>
          <w:bCs/>
        </w:rPr>
        <w:t>plán činnosti SBD Paskov na následující období</w:t>
      </w:r>
    </w:p>
    <w:p w:rsidR="00853819" w:rsidRPr="00903F5D" w:rsidRDefault="00853819" w:rsidP="00A47334">
      <w:pPr>
        <w:numPr>
          <w:ilvl w:val="0"/>
          <w:numId w:val="1"/>
        </w:numPr>
        <w:jc w:val="both"/>
        <w:rPr>
          <w:b/>
        </w:rPr>
      </w:pPr>
      <w:r>
        <w:rPr>
          <w:b/>
          <w:bCs/>
        </w:rPr>
        <w:t>ukončení podnájmu p. Bezecný Michal v bytě č. 14/787 k 31. 10. 2014</w:t>
      </w:r>
      <w:bookmarkStart w:id="0" w:name="_GoBack"/>
      <w:bookmarkEnd w:id="0"/>
    </w:p>
    <w:p w:rsidR="00233F8F" w:rsidRDefault="00233F8F" w:rsidP="00A47334">
      <w:pPr>
        <w:rPr>
          <w:b/>
          <w:i/>
        </w:rPr>
      </w:pPr>
    </w:p>
    <w:p w:rsidR="00AB04EE" w:rsidRDefault="00AB04EE" w:rsidP="00A248B1">
      <w:pPr>
        <w:outlineLvl w:val="0"/>
        <w:rPr>
          <w:b/>
          <w:i/>
        </w:rPr>
      </w:pPr>
      <w:r>
        <w:rPr>
          <w:b/>
          <w:i/>
        </w:rPr>
        <w:t>Představenstvo schvaluje</w:t>
      </w:r>
    </w:p>
    <w:p w:rsidR="008168B5" w:rsidRDefault="008168B5" w:rsidP="00A248B1">
      <w:pPr>
        <w:outlineLvl w:val="0"/>
        <w:rPr>
          <w:b/>
          <w:i/>
        </w:rPr>
      </w:pPr>
    </w:p>
    <w:p w:rsidR="008168B5" w:rsidRDefault="008168B5" w:rsidP="008168B5">
      <w:pPr>
        <w:numPr>
          <w:ilvl w:val="0"/>
          <w:numId w:val="6"/>
        </w:numPr>
        <w:jc w:val="both"/>
        <w:rPr>
          <w:b/>
        </w:rPr>
      </w:pPr>
      <w:r>
        <w:rPr>
          <w:b/>
        </w:rPr>
        <w:t>zvýšení ceny díla – zastřešení předních a zadních vchodů z důvodu dodělání bočních stěn, navýšení celkem ve výši Kč 29 555,-, dodatek č. 1 na všechny 4 domy.</w:t>
      </w:r>
    </w:p>
    <w:p w:rsidR="008168B5" w:rsidRPr="00BB1DC5" w:rsidRDefault="008168B5" w:rsidP="008168B5">
      <w:pPr>
        <w:numPr>
          <w:ilvl w:val="0"/>
          <w:numId w:val="6"/>
        </w:numPr>
        <w:jc w:val="both"/>
        <w:rPr>
          <w:b/>
        </w:rPr>
      </w:pPr>
      <w:r>
        <w:rPr>
          <w:b/>
        </w:rPr>
        <w:t>p</w:t>
      </w:r>
      <w:r w:rsidR="00853819">
        <w:rPr>
          <w:b/>
        </w:rPr>
        <w:t>od</w:t>
      </w:r>
      <w:r>
        <w:rPr>
          <w:b/>
        </w:rPr>
        <w:t>nájem p. Kmentová Barbora, byt č. 23, Papírenská 787 p. Kmentovi Lukáši od 1. 1. 2015-31. 12. 2015</w:t>
      </w:r>
    </w:p>
    <w:p w:rsidR="003123F4" w:rsidRDefault="003123F4" w:rsidP="00EF254F">
      <w:pPr>
        <w:ind w:left="720"/>
        <w:jc w:val="both"/>
        <w:rPr>
          <w:b/>
        </w:rPr>
      </w:pPr>
    </w:p>
    <w:p w:rsidR="00AB04EE" w:rsidRDefault="00AB04EE">
      <w:pPr>
        <w:spacing w:line="360" w:lineRule="auto"/>
        <w:rPr>
          <w:b/>
        </w:rPr>
      </w:pPr>
    </w:p>
    <w:p w:rsidR="00A10525" w:rsidRDefault="00A10525">
      <w:pPr>
        <w:spacing w:line="360" w:lineRule="auto"/>
        <w:rPr>
          <w:b/>
        </w:rPr>
      </w:pPr>
    </w:p>
    <w:p w:rsidR="00A10525" w:rsidRDefault="00A10525">
      <w:pPr>
        <w:spacing w:line="360" w:lineRule="auto"/>
        <w:rPr>
          <w:b/>
        </w:rPr>
      </w:pPr>
    </w:p>
    <w:p w:rsidR="00A10525" w:rsidRDefault="00A10525">
      <w:pPr>
        <w:spacing w:line="360" w:lineRule="auto"/>
        <w:rPr>
          <w:b/>
        </w:rPr>
      </w:pPr>
    </w:p>
    <w:p w:rsidR="00A10525" w:rsidRDefault="00A10525">
      <w:pPr>
        <w:spacing w:line="360" w:lineRule="auto"/>
        <w:rPr>
          <w:b/>
        </w:rPr>
      </w:pPr>
    </w:p>
    <w:p w:rsidR="00AB04EE" w:rsidRDefault="00AB04EE" w:rsidP="00A248B1">
      <w:pPr>
        <w:spacing w:line="360" w:lineRule="auto"/>
        <w:outlineLvl w:val="0"/>
        <w:rPr>
          <w:b/>
        </w:rPr>
      </w:pPr>
      <w:r>
        <w:rPr>
          <w:b/>
        </w:rPr>
        <w:t>Zapsal</w:t>
      </w:r>
      <w:r w:rsidR="006361DB">
        <w:rPr>
          <w:b/>
        </w:rPr>
        <w:t>a</w:t>
      </w:r>
      <w:r>
        <w:rPr>
          <w:b/>
        </w:rPr>
        <w:t xml:space="preserve">: </w:t>
      </w:r>
      <w:r w:rsidR="005041BF">
        <w:rPr>
          <w:b/>
        </w:rPr>
        <w:t>p. Pastorková</w:t>
      </w:r>
      <w:r w:rsidR="006361DB">
        <w:rPr>
          <w:b/>
        </w:rPr>
        <w:t xml:space="preserve"> Miroslava</w:t>
      </w:r>
    </w:p>
    <w:p w:rsidR="00AB04EE" w:rsidRDefault="00AB04EE">
      <w:pPr>
        <w:spacing w:line="360" w:lineRule="auto"/>
      </w:pPr>
    </w:p>
    <w:p w:rsidR="00A47334" w:rsidRDefault="00A47334">
      <w:pPr>
        <w:spacing w:line="360" w:lineRule="auto"/>
      </w:pPr>
    </w:p>
    <w:p w:rsidR="00A47334" w:rsidRDefault="00A47334">
      <w:pPr>
        <w:spacing w:line="360" w:lineRule="auto"/>
      </w:pPr>
    </w:p>
    <w:p w:rsidR="00583C3B" w:rsidRDefault="00583C3B">
      <w:pPr>
        <w:spacing w:line="360" w:lineRule="auto"/>
      </w:pPr>
    </w:p>
    <w:p w:rsidR="00583C3B" w:rsidRDefault="00583C3B">
      <w:pPr>
        <w:spacing w:line="360" w:lineRule="auto"/>
      </w:pPr>
    </w:p>
    <w:p w:rsidR="00AB04EE" w:rsidRDefault="00EF254F" w:rsidP="004639B9">
      <w:pPr>
        <w:spacing w:line="360" w:lineRule="auto"/>
        <w:ind w:left="4678" w:firstLine="708"/>
        <w:outlineLvl w:val="0"/>
        <w:rPr>
          <w:b/>
        </w:rPr>
      </w:pPr>
      <w:r>
        <w:rPr>
          <w:b/>
        </w:rPr>
        <w:t xml:space="preserve"> </w:t>
      </w:r>
      <w:r w:rsidR="00AB04EE">
        <w:rPr>
          <w:b/>
        </w:rPr>
        <w:t>Dr.</w:t>
      </w:r>
      <w:r>
        <w:rPr>
          <w:b/>
        </w:rPr>
        <w:t xml:space="preserve"> </w:t>
      </w:r>
      <w:r w:rsidR="00A248B1">
        <w:rPr>
          <w:b/>
        </w:rPr>
        <w:t>Ing. Petr Welser</w:t>
      </w:r>
    </w:p>
    <w:p w:rsidR="00AB04EE" w:rsidRDefault="00AB04EE" w:rsidP="00EF254F">
      <w:pPr>
        <w:spacing w:line="360" w:lineRule="auto"/>
        <w:ind w:left="5245"/>
        <w:rPr>
          <w:b/>
        </w:rPr>
      </w:pPr>
      <w:r>
        <w:rPr>
          <w:b/>
        </w:rPr>
        <w:t>předseda představenstva</w:t>
      </w:r>
    </w:p>
    <w:sectPr w:rsidR="00AB04EE" w:rsidSect="005A372E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B82" w:rsidRDefault="00512B82" w:rsidP="005A372E">
      <w:r>
        <w:separator/>
      </w:r>
    </w:p>
  </w:endnote>
  <w:endnote w:type="continuationSeparator" w:id="0">
    <w:p w:rsidR="00512B82" w:rsidRDefault="00512B82" w:rsidP="005A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3070403"/>
      <w:docPartObj>
        <w:docPartGallery w:val="Page Numbers (Bottom of Page)"/>
        <w:docPartUnique/>
      </w:docPartObj>
    </w:sdtPr>
    <w:sdtEndPr/>
    <w:sdtContent>
      <w:p w:rsidR="005A372E" w:rsidRDefault="009312AA">
        <w:pPr>
          <w:pStyle w:val="Zpat"/>
          <w:jc w:val="right"/>
        </w:pPr>
        <w:r>
          <w:fldChar w:fldCharType="begin"/>
        </w:r>
        <w:r w:rsidR="005A372E">
          <w:instrText>PAGE   \* MERGEFORMAT</w:instrText>
        </w:r>
        <w:r>
          <w:fldChar w:fldCharType="separate"/>
        </w:r>
        <w:r w:rsidR="00853819">
          <w:rPr>
            <w:noProof/>
          </w:rPr>
          <w:t>2</w:t>
        </w:r>
        <w:r>
          <w:fldChar w:fldCharType="end"/>
        </w:r>
      </w:p>
    </w:sdtContent>
  </w:sdt>
  <w:p w:rsidR="005A372E" w:rsidRDefault="005A37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B82" w:rsidRDefault="00512B82" w:rsidP="005A372E">
      <w:r>
        <w:separator/>
      </w:r>
    </w:p>
  </w:footnote>
  <w:footnote w:type="continuationSeparator" w:id="0">
    <w:p w:rsidR="00512B82" w:rsidRDefault="00512B82" w:rsidP="005A3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1CB9"/>
    <w:multiLevelType w:val="hybridMultilevel"/>
    <w:tmpl w:val="D304B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846AD"/>
    <w:multiLevelType w:val="hybridMultilevel"/>
    <w:tmpl w:val="6602E0AA"/>
    <w:lvl w:ilvl="0" w:tplc="9DCE76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331685"/>
    <w:multiLevelType w:val="hybridMultilevel"/>
    <w:tmpl w:val="5382F6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B05FE2"/>
    <w:multiLevelType w:val="hybridMultilevel"/>
    <w:tmpl w:val="3E686B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87F54"/>
    <w:multiLevelType w:val="hybridMultilevel"/>
    <w:tmpl w:val="18108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638BA"/>
    <w:multiLevelType w:val="hybridMultilevel"/>
    <w:tmpl w:val="E8D27474"/>
    <w:lvl w:ilvl="0" w:tplc="8CF289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7633EA"/>
    <w:multiLevelType w:val="hybridMultilevel"/>
    <w:tmpl w:val="D304B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816BC6"/>
    <w:multiLevelType w:val="hybridMultilevel"/>
    <w:tmpl w:val="A6DE3388"/>
    <w:lvl w:ilvl="0" w:tplc="8CF289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81"/>
    <w:rsid w:val="0006686E"/>
    <w:rsid w:val="000C7A40"/>
    <w:rsid w:val="000D2239"/>
    <w:rsid w:val="000E7378"/>
    <w:rsid w:val="0014388B"/>
    <w:rsid w:val="0018161D"/>
    <w:rsid w:val="001D42E1"/>
    <w:rsid w:val="001D4C04"/>
    <w:rsid w:val="001F0CF6"/>
    <w:rsid w:val="00203A63"/>
    <w:rsid w:val="00220B27"/>
    <w:rsid w:val="00233F8F"/>
    <w:rsid w:val="002344B4"/>
    <w:rsid w:val="002646D4"/>
    <w:rsid w:val="00272A21"/>
    <w:rsid w:val="00275065"/>
    <w:rsid w:val="00281C8E"/>
    <w:rsid w:val="00297AD3"/>
    <w:rsid w:val="002A0CEE"/>
    <w:rsid w:val="002B480D"/>
    <w:rsid w:val="002C0C5F"/>
    <w:rsid w:val="002C7F72"/>
    <w:rsid w:val="002D2F63"/>
    <w:rsid w:val="002E576B"/>
    <w:rsid w:val="002F780E"/>
    <w:rsid w:val="003123F4"/>
    <w:rsid w:val="003466C6"/>
    <w:rsid w:val="00352108"/>
    <w:rsid w:val="003A0803"/>
    <w:rsid w:val="003C49E3"/>
    <w:rsid w:val="004639B9"/>
    <w:rsid w:val="004801E7"/>
    <w:rsid w:val="00482EF9"/>
    <w:rsid w:val="00492E2C"/>
    <w:rsid w:val="00494090"/>
    <w:rsid w:val="004E66EE"/>
    <w:rsid w:val="004F2CC9"/>
    <w:rsid w:val="005041BF"/>
    <w:rsid w:val="00512B82"/>
    <w:rsid w:val="00516401"/>
    <w:rsid w:val="00583C3B"/>
    <w:rsid w:val="005A372E"/>
    <w:rsid w:val="005D6C30"/>
    <w:rsid w:val="006361DB"/>
    <w:rsid w:val="00641A45"/>
    <w:rsid w:val="00664573"/>
    <w:rsid w:val="006922B0"/>
    <w:rsid w:val="006D5CF5"/>
    <w:rsid w:val="00732D8F"/>
    <w:rsid w:val="0078325D"/>
    <w:rsid w:val="0079351C"/>
    <w:rsid w:val="00810D46"/>
    <w:rsid w:val="0081265E"/>
    <w:rsid w:val="008168B5"/>
    <w:rsid w:val="008218C5"/>
    <w:rsid w:val="00852578"/>
    <w:rsid w:val="0085322E"/>
    <w:rsid w:val="00853819"/>
    <w:rsid w:val="00870313"/>
    <w:rsid w:val="00890E4B"/>
    <w:rsid w:val="0089625C"/>
    <w:rsid w:val="008F49AF"/>
    <w:rsid w:val="008F7471"/>
    <w:rsid w:val="00903F5D"/>
    <w:rsid w:val="00905D8A"/>
    <w:rsid w:val="009312AA"/>
    <w:rsid w:val="0094443F"/>
    <w:rsid w:val="009524E1"/>
    <w:rsid w:val="00987771"/>
    <w:rsid w:val="009A3E52"/>
    <w:rsid w:val="009A6918"/>
    <w:rsid w:val="009C5174"/>
    <w:rsid w:val="009F0994"/>
    <w:rsid w:val="009F532F"/>
    <w:rsid w:val="00A10525"/>
    <w:rsid w:val="00A14D81"/>
    <w:rsid w:val="00A21DA8"/>
    <w:rsid w:val="00A248B1"/>
    <w:rsid w:val="00A47334"/>
    <w:rsid w:val="00A80699"/>
    <w:rsid w:val="00AA3676"/>
    <w:rsid w:val="00AB04EE"/>
    <w:rsid w:val="00AC30E4"/>
    <w:rsid w:val="00AC43A8"/>
    <w:rsid w:val="00AC70F9"/>
    <w:rsid w:val="00AC748C"/>
    <w:rsid w:val="00AF2F8C"/>
    <w:rsid w:val="00B02FD9"/>
    <w:rsid w:val="00B37E8D"/>
    <w:rsid w:val="00B82281"/>
    <w:rsid w:val="00B95573"/>
    <w:rsid w:val="00BB1DC5"/>
    <w:rsid w:val="00BE2232"/>
    <w:rsid w:val="00C106CB"/>
    <w:rsid w:val="00C81942"/>
    <w:rsid w:val="00CB6FDC"/>
    <w:rsid w:val="00CD1F2B"/>
    <w:rsid w:val="00CD7DFB"/>
    <w:rsid w:val="00CE1011"/>
    <w:rsid w:val="00CF5548"/>
    <w:rsid w:val="00D16110"/>
    <w:rsid w:val="00D23E34"/>
    <w:rsid w:val="00D35CCB"/>
    <w:rsid w:val="00D720B8"/>
    <w:rsid w:val="00D83020"/>
    <w:rsid w:val="00E31AAF"/>
    <w:rsid w:val="00E31CED"/>
    <w:rsid w:val="00E553EE"/>
    <w:rsid w:val="00E629E2"/>
    <w:rsid w:val="00E63B3F"/>
    <w:rsid w:val="00E7091C"/>
    <w:rsid w:val="00E96BD4"/>
    <w:rsid w:val="00EC21BC"/>
    <w:rsid w:val="00EF254F"/>
    <w:rsid w:val="00EF4909"/>
    <w:rsid w:val="00F30022"/>
    <w:rsid w:val="00F543A4"/>
    <w:rsid w:val="00F91560"/>
    <w:rsid w:val="00FB788E"/>
    <w:rsid w:val="00F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91EB52-4CCE-4221-A411-5843B521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24E1"/>
    <w:rPr>
      <w:sz w:val="24"/>
      <w:szCs w:val="24"/>
    </w:rPr>
  </w:style>
  <w:style w:type="paragraph" w:styleId="Nadpis1">
    <w:name w:val="heading 1"/>
    <w:basedOn w:val="Normln"/>
    <w:next w:val="Normln"/>
    <w:qFormat/>
    <w:rsid w:val="009524E1"/>
    <w:pPr>
      <w:keepNext/>
      <w:jc w:val="both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524E1"/>
    <w:pPr>
      <w:jc w:val="center"/>
    </w:pPr>
    <w:rPr>
      <w:b/>
      <w:sz w:val="28"/>
      <w:u w:val="single"/>
    </w:rPr>
  </w:style>
  <w:style w:type="paragraph" w:styleId="Zkladntext">
    <w:name w:val="Body Text"/>
    <w:basedOn w:val="Normln"/>
    <w:semiHidden/>
    <w:rsid w:val="009524E1"/>
    <w:pPr>
      <w:spacing w:line="360" w:lineRule="auto"/>
      <w:jc w:val="both"/>
    </w:pPr>
    <w:rPr>
      <w:bCs/>
    </w:rPr>
  </w:style>
  <w:style w:type="character" w:styleId="Hypertextovodkaz">
    <w:name w:val="Hyperlink"/>
    <w:basedOn w:val="Standardnpsmoodstavce"/>
    <w:semiHidden/>
    <w:rsid w:val="009524E1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664573"/>
    <w:rPr>
      <w:sz w:val="16"/>
      <w:szCs w:val="16"/>
    </w:rPr>
  </w:style>
  <w:style w:type="paragraph" w:styleId="Textkomente">
    <w:name w:val="annotation text"/>
    <w:basedOn w:val="Normln"/>
    <w:semiHidden/>
    <w:rsid w:val="0066457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64573"/>
    <w:rPr>
      <w:b/>
      <w:bCs/>
    </w:rPr>
  </w:style>
  <w:style w:type="paragraph" w:styleId="Textbubliny">
    <w:name w:val="Balloon Text"/>
    <w:basedOn w:val="Normln"/>
    <w:semiHidden/>
    <w:rsid w:val="0066457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444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248B1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248B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31A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37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72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A37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7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1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schůze představenstva SBD Paskov konané 19</vt:lpstr>
    </vt:vector>
  </TitlesOfParts>
  <Company>HP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schůze představenstva SBD Paskov konané 19</dc:title>
  <dc:creator>xy</dc:creator>
  <cp:lastModifiedBy>user</cp:lastModifiedBy>
  <cp:revision>4</cp:revision>
  <cp:lastPrinted>2014-03-11T09:33:00Z</cp:lastPrinted>
  <dcterms:created xsi:type="dcterms:W3CDTF">2014-12-19T13:48:00Z</dcterms:created>
  <dcterms:modified xsi:type="dcterms:W3CDTF">2014-12-19T13:53:00Z</dcterms:modified>
</cp:coreProperties>
</file>